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6A7" w:rsidRDefault="00D776A7" w:rsidP="00D776A7">
      <w:pPr>
        <w:jc w:val="center"/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Spécialité : Electricité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Niveau </w:t>
      </w:r>
      <w:r w:rsidR="008120F5"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: BT1</w:t>
      </w:r>
      <w:r w:rsidRPr="00063962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</w:p>
    <w:p w:rsidR="00D776A7" w:rsidRPr="008903C6" w:rsidRDefault="00D776A7" w:rsidP="00D776A7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D776A7" w:rsidRPr="00E6402D" w:rsidRDefault="00E6402D" w:rsidP="009433A3">
      <w:pPr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                 </w:t>
      </w:r>
      <w:r w:rsidR="006D45AD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="00D776A7" w:rsidRPr="00C06C95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Matière :</w:t>
      </w:r>
      <w:r w:rsidR="00D776A7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 xml:space="preserve"> </w:t>
      </w:r>
      <w:r w:rsidR="00D776A7" w:rsidRPr="00F932C9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Appareillage </w:t>
      </w:r>
      <w:r w:rsidR="00D776A7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E</w:t>
      </w:r>
      <w:r w:rsidR="00D776A7" w:rsidRPr="00F932C9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lectrique</w:t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</w:t>
      </w:r>
      <w:r w:rsidR="006D45AD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</w:t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</w:t>
      </w:r>
      <w:r w:rsidRPr="006D45AD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(40h</w:t>
      </w:r>
      <w:r w:rsidR="009433A3" w:rsidRPr="006D45AD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 xml:space="preserve"> /</w:t>
      </w:r>
      <w:r w:rsidRPr="006D45AD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 xml:space="preserve"> 20 semaines)</w:t>
      </w:r>
    </w:p>
    <w:p w:rsidR="00B95787" w:rsidRDefault="00B95787" w:rsidP="00B95787">
      <w:pPr>
        <w:spacing w:after="0"/>
        <w:jc w:val="center"/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</w:pPr>
    </w:p>
    <w:p w:rsidR="00F932C9" w:rsidRPr="00B95787" w:rsidRDefault="00F932C9" w:rsidP="00C66D70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u w:val="single"/>
          <w:lang w:val="fr-FR"/>
        </w:rPr>
      </w:pPr>
    </w:p>
    <w:p w:rsidR="00232041" w:rsidRDefault="00232041" w:rsidP="00D776A7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776A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</w:t>
      </w:r>
      <w:r w:rsidR="00E20199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</w:t>
      </w:r>
      <w:r w:rsidRPr="00D776A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1</w:t>
      </w:r>
      <w:r w:rsidR="00D776A7" w:rsidRPr="00D776A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F932C9">
        <w:rPr>
          <w:rFonts w:asciiTheme="majorBidi" w:hAnsiTheme="majorBidi" w:cstheme="majorBidi"/>
          <w:b/>
          <w:bCs/>
          <w:sz w:val="28"/>
          <w:szCs w:val="28"/>
          <w:lang w:val="fr-FR"/>
        </w:rPr>
        <w:t>Circuit domestique</w:t>
      </w:r>
      <w:r w:rsidRPr="00F932C9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F932C9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F932C9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773C46" w:rsidRPr="00F932C9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Pr="00F932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 : </w:t>
      </w:r>
      <w:r w:rsidR="00956857" w:rsidRPr="00F932C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8 </w:t>
      </w:r>
      <w:r w:rsidRPr="00F932C9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F932C9" w:rsidRPr="00B95787" w:rsidRDefault="00F932C9" w:rsidP="00C66D70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232041" w:rsidRPr="00C66D70" w:rsidRDefault="00F932C9" w:rsidP="00C66D70">
      <w:pPr>
        <w:pStyle w:val="ListParagraph"/>
        <w:numPr>
          <w:ilvl w:val="1"/>
          <w:numId w:val="1"/>
        </w:num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R</w:t>
      </w:r>
      <w:r w:rsidR="00773C46" w:rsidRPr="00C66D70">
        <w:rPr>
          <w:rFonts w:asciiTheme="majorBidi" w:hAnsiTheme="majorBidi" w:cstheme="majorBidi"/>
          <w:sz w:val="24"/>
          <w:szCs w:val="24"/>
          <w:lang w:val="fr-FR"/>
        </w:rPr>
        <w:t>eprésentation</w:t>
      </w:r>
      <w:r w:rsidR="00D776A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773C46" w:rsidRPr="00C66D70">
        <w:rPr>
          <w:rFonts w:asciiTheme="majorBidi" w:hAnsiTheme="majorBidi" w:cstheme="majorBidi"/>
          <w:sz w:val="24"/>
          <w:szCs w:val="24"/>
          <w:lang w:val="fr-FR"/>
        </w:rPr>
        <w:t>schématique</w:t>
      </w:r>
      <w:r w:rsidR="00232041" w:rsidRPr="00C66D70">
        <w:rPr>
          <w:rFonts w:asciiTheme="majorBidi" w:hAnsiTheme="majorBidi" w:cstheme="majorBidi"/>
          <w:sz w:val="24"/>
          <w:szCs w:val="24"/>
          <w:lang w:val="fr-FR"/>
        </w:rPr>
        <w:t xml:space="preserve"> d’un circuit domestique</w:t>
      </w:r>
    </w:p>
    <w:p w:rsidR="00232041" w:rsidRPr="00C66D70" w:rsidRDefault="00232041" w:rsidP="00C66D70">
      <w:pPr>
        <w:pStyle w:val="ListParagraph"/>
        <w:numPr>
          <w:ilvl w:val="1"/>
          <w:numId w:val="1"/>
        </w:num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66D70">
        <w:rPr>
          <w:rFonts w:asciiTheme="majorBidi" w:hAnsiTheme="majorBidi" w:cstheme="majorBidi"/>
          <w:sz w:val="24"/>
          <w:szCs w:val="24"/>
          <w:lang w:val="fr-FR"/>
        </w:rPr>
        <w:t>Les lignes d’alimentation en courant continu et en courant alternatif</w:t>
      </w:r>
    </w:p>
    <w:p w:rsidR="00232041" w:rsidRPr="00C66D70" w:rsidRDefault="00232041" w:rsidP="00C66D70">
      <w:pPr>
        <w:pStyle w:val="ListParagraph"/>
        <w:numPr>
          <w:ilvl w:val="1"/>
          <w:numId w:val="1"/>
        </w:num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66D70">
        <w:rPr>
          <w:rFonts w:asciiTheme="majorBidi" w:hAnsiTheme="majorBidi" w:cstheme="majorBidi"/>
          <w:sz w:val="24"/>
          <w:szCs w:val="24"/>
          <w:lang w:val="fr-FR"/>
        </w:rPr>
        <w:t xml:space="preserve">Les charges </w:t>
      </w:r>
      <w:r w:rsidR="00773C46" w:rsidRPr="00C66D70">
        <w:rPr>
          <w:rFonts w:asciiTheme="majorBidi" w:hAnsiTheme="majorBidi" w:cstheme="majorBidi"/>
          <w:sz w:val="24"/>
          <w:szCs w:val="24"/>
          <w:lang w:val="fr-FR"/>
        </w:rPr>
        <w:t>électriques</w:t>
      </w:r>
    </w:p>
    <w:p w:rsidR="00232041" w:rsidRPr="00C66D70" w:rsidRDefault="00773C46" w:rsidP="00C66D70">
      <w:pPr>
        <w:pStyle w:val="ListParagraph"/>
        <w:numPr>
          <w:ilvl w:val="1"/>
          <w:numId w:val="1"/>
        </w:num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66D70">
        <w:rPr>
          <w:rFonts w:asciiTheme="majorBidi" w:hAnsiTheme="majorBidi" w:cstheme="majorBidi"/>
          <w:sz w:val="24"/>
          <w:szCs w:val="24"/>
          <w:lang w:val="fr-FR"/>
        </w:rPr>
        <w:t>Rôle</w:t>
      </w:r>
      <w:r w:rsidR="00232041" w:rsidRPr="00C66D70">
        <w:rPr>
          <w:rFonts w:asciiTheme="majorBidi" w:hAnsiTheme="majorBidi" w:cstheme="majorBidi"/>
          <w:sz w:val="24"/>
          <w:szCs w:val="24"/>
          <w:lang w:val="fr-FR"/>
        </w:rPr>
        <w:t xml:space="preserve"> des appareils de protection </w:t>
      </w:r>
      <w:r w:rsidRPr="00C66D70">
        <w:rPr>
          <w:rFonts w:asciiTheme="majorBidi" w:hAnsiTheme="majorBidi" w:cstheme="majorBidi"/>
          <w:sz w:val="24"/>
          <w:szCs w:val="24"/>
          <w:lang w:val="fr-FR"/>
        </w:rPr>
        <w:t>électrique</w:t>
      </w:r>
      <w:r w:rsidR="00232041" w:rsidRPr="00C66D70">
        <w:rPr>
          <w:rFonts w:asciiTheme="majorBidi" w:hAnsiTheme="majorBidi" w:cstheme="majorBidi"/>
          <w:sz w:val="24"/>
          <w:szCs w:val="24"/>
          <w:lang w:val="fr-FR"/>
        </w:rPr>
        <w:t xml:space="preserve"> et emplacement des </w:t>
      </w:r>
      <w:r w:rsidRPr="00C66D70">
        <w:rPr>
          <w:rFonts w:asciiTheme="majorBidi" w:hAnsiTheme="majorBidi" w:cstheme="majorBidi"/>
          <w:sz w:val="24"/>
          <w:szCs w:val="24"/>
          <w:lang w:val="fr-FR"/>
        </w:rPr>
        <w:t>différents</w:t>
      </w:r>
      <w:r w:rsidR="00232041" w:rsidRPr="00C66D70">
        <w:rPr>
          <w:rFonts w:asciiTheme="majorBidi" w:hAnsiTheme="majorBidi" w:cstheme="majorBidi"/>
          <w:sz w:val="24"/>
          <w:szCs w:val="24"/>
          <w:lang w:val="fr-FR"/>
        </w:rPr>
        <w:t xml:space="preserve"> appareils.</w:t>
      </w:r>
    </w:p>
    <w:p w:rsidR="00232041" w:rsidRPr="00C66D70" w:rsidRDefault="00232041" w:rsidP="00C66D70">
      <w:pPr>
        <w:pStyle w:val="ListParagraph"/>
        <w:numPr>
          <w:ilvl w:val="1"/>
          <w:numId w:val="1"/>
        </w:num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66D70">
        <w:rPr>
          <w:rFonts w:asciiTheme="majorBidi" w:hAnsiTheme="majorBidi" w:cstheme="majorBidi"/>
          <w:sz w:val="24"/>
          <w:szCs w:val="24"/>
          <w:lang w:val="fr-FR"/>
        </w:rPr>
        <w:t xml:space="preserve">Système </w:t>
      </w:r>
      <w:r w:rsidR="00773C46" w:rsidRPr="00C66D70">
        <w:rPr>
          <w:rFonts w:asciiTheme="majorBidi" w:hAnsiTheme="majorBidi" w:cstheme="majorBidi"/>
          <w:sz w:val="24"/>
          <w:szCs w:val="24"/>
          <w:lang w:val="fr-FR"/>
        </w:rPr>
        <w:t>monophasé</w:t>
      </w:r>
      <w:r w:rsidRPr="00C66D70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232041" w:rsidRPr="00C66D70" w:rsidRDefault="00232041" w:rsidP="00F932C9">
      <w:pPr>
        <w:pStyle w:val="ListParagraph"/>
        <w:numPr>
          <w:ilvl w:val="2"/>
          <w:numId w:val="1"/>
        </w:numPr>
        <w:spacing w:after="0"/>
        <w:ind w:left="990" w:hanging="630"/>
        <w:rPr>
          <w:rFonts w:asciiTheme="majorBidi" w:hAnsiTheme="majorBidi" w:cstheme="majorBidi"/>
          <w:sz w:val="24"/>
          <w:szCs w:val="24"/>
          <w:lang w:val="fr-FR"/>
        </w:rPr>
      </w:pPr>
      <w:r w:rsidRPr="00C66D70">
        <w:rPr>
          <w:rFonts w:asciiTheme="majorBidi" w:hAnsiTheme="majorBidi" w:cstheme="majorBidi"/>
          <w:sz w:val="24"/>
          <w:szCs w:val="24"/>
          <w:lang w:val="fr-FR"/>
        </w:rPr>
        <w:t>Valeur efficace du courant et</w:t>
      </w:r>
      <w:r w:rsidR="00F226B8">
        <w:rPr>
          <w:rFonts w:asciiTheme="majorBidi" w:hAnsiTheme="majorBidi" w:cstheme="majorBidi"/>
          <w:sz w:val="24"/>
          <w:szCs w:val="24"/>
          <w:lang w:val="fr-FR"/>
        </w:rPr>
        <w:t xml:space="preserve"> de</w:t>
      </w:r>
      <w:r w:rsidRPr="00C66D70">
        <w:rPr>
          <w:rFonts w:asciiTheme="majorBidi" w:hAnsiTheme="majorBidi" w:cstheme="majorBidi"/>
          <w:sz w:val="24"/>
          <w:szCs w:val="24"/>
          <w:lang w:val="fr-FR"/>
        </w:rPr>
        <w:t xml:space="preserve"> tension</w:t>
      </w:r>
    </w:p>
    <w:p w:rsidR="00232041" w:rsidRPr="00C66D70" w:rsidRDefault="00232041" w:rsidP="00F932C9">
      <w:pPr>
        <w:pStyle w:val="ListParagraph"/>
        <w:numPr>
          <w:ilvl w:val="2"/>
          <w:numId w:val="1"/>
        </w:numPr>
        <w:spacing w:after="0"/>
        <w:ind w:left="990" w:hanging="630"/>
        <w:rPr>
          <w:rFonts w:asciiTheme="majorBidi" w:hAnsiTheme="majorBidi" w:cstheme="majorBidi"/>
          <w:sz w:val="24"/>
          <w:szCs w:val="24"/>
          <w:lang w:val="fr-FR"/>
        </w:rPr>
      </w:pPr>
      <w:r w:rsidRPr="00C66D70">
        <w:rPr>
          <w:rFonts w:asciiTheme="majorBidi" w:hAnsiTheme="majorBidi" w:cstheme="majorBidi"/>
          <w:sz w:val="24"/>
          <w:szCs w:val="24"/>
          <w:lang w:val="fr-FR"/>
        </w:rPr>
        <w:t>Tension entre phase et neutre</w:t>
      </w:r>
    </w:p>
    <w:p w:rsidR="00232041" w:rsidRPr="00C66D70" w:rsidRDefault="00232041" w:rsidP="00F932C9">
      <w:pPr>
        <w:pStyle w:val="ListParagraph"/>
        <w:numPr>
          <w:ilvl w:val="2"/>
          <w:numId w:val="1"/>
        </w:numPr>
        <w:spacing w:after="0"/>
        <w:ind w:left="990" w:hanging="630"/>
        <w:rPr>
          <w:rFonts w:asciiTheme="majorBidi" w:hAnsiTheme="majorBidi" w:cstheme="majorBidi"/>
          <w:sz w:val="24"/>
          <w:szCs w:val="24"/>
          <w:lang w:val="fr-FR"/>
        </w:rPr>
      </w:pPr>
      <w:r w:rsidRPr="00C66D70">
        <w:rPr>
          <w:rFonts w:asciiTheme="majorBidi" w:hAnsiTheme="majorBidi" w:cstheme="majorBidi"/>
          <w:sz w:val="24"/>
          <w:szCs w:val="24"/>
          <w:lang w:val="fr-FR"/>
        </w:rPr>
        <w:t xml:space="preserve">Tension et puissance du système </w:t>
      </w:r>
      <w:r w:rsidR="00773C46" w:rsidRPr="00C66D70">
        <w:rPr>
          <w:rFonts w:asciiTheme="majorBidi" w:hAnsiTheme="majorBidi" w:cstheme="majorBidi"/>
          <w:sz w:val="24"/>
          <w:szCs w:val="24"/>
          <w:lang w:val="fr-FR"/>
        </w:rPr>
        <w:t>monophasé</w:t>
      </w:r>
    </w:p>
    <w:p w:rsidR="00232041" w:rsidRPr="00C66D70" w:rsidRDefault="00232041" w:rsidP="00F932C9">
      <w:pPr>
        <w:pStyle w:val="ListParagraph"/>
        <w:numPr>
          <w:ilvl w:val="2"/>
          <w:numId w:val="1"/>
        </w:numPr>
        <w:spacing w:after="0"/>
        <w:ind w:left="990" w:hanging="630"/>
        <w:rPr>
          <w:rFonts w:asciiTheme="majorBidi" w:hAnsiTheme="majorBidi" w:cstheme="majorBidi"/>
          <w:sz w:val="24"/>
          <w:szCs w:val="24"/>
          <w:lang w:val="fr-FR"/>
        </w:rPr>
      </w:pPr>
      <w:r w:rsidRPr="00C66D70">
        <w:rPr>
          <w:rFonts w:asciiTheme="majorBidi" w:hAnsiTheme="majorBidi" w:cstheme="majorBidi"/>
          <w:sz w:val="24"/>
          <w:szCs w:val="24"/>
          <w:lang w:val="fr-FR"/>
        </w:rPr>
        <w:t xml:space="preserve">Technique de </w:t>
      </w:r>
      <w:r w:rsidR="00773C46" w:rsidRPr="00C66D70">
        <w:rPr>
          <w:rFonts w:asciiTheme="majorBidi" w:hAnsiTheme="majorBidi" w:cstheme="majorBidi"/>
          <w:sz w:val="24"/>
          <w:szCs w:val="24"/>
          <w:lang w:val="fr-FR"/>
        </w:rPr>
        <w:t>câblage</w:t>
      </w:r>
      <w:r w:rsidRPr="00C66D70">
        <w:rPr>
          <w:rFonts w:asciiTheme="majorBidi" w:hAnsiTheme="majorBidi" w:cstheme="majorBidi"/>
          <w:sz w:val="24"/>
          <w:szCs w:val="24"/>
          <w:lang w:val="fr-FR"/>
        </w:rPr>
        <w:t xml:space="preserve"> cas de 2 conducteurs</w:t>
      </w:r>
    </w:p>
    <w:p w:rsidR="00232041" w:rsidRPr="00C66D70" w:rsidRDefault="00232041" w:rsidP="00C66D70">
      <w:pPr>
        <w:pStyle w:val="ListParagraph"/>
        <w:numPr>
          <w:ilvl w:val="1"/>
          <w:numId w:val="1"/>
        </w:num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66D70">
        <w:rPr>
          <w:rFonts w:asciiTheme="majorBidi" w:hAnsiTheme="majorBidi" w:cstheme="majorBidi"/>
          <w:sz w:val="24"/>
          <w:szCs w:val="24"/>
          <w:lang w:val="fr-FR"/>
        </w:rPr>
        <w:t xml:space="preserve">Système </w:t>
      </w:r>
      <w:r w:rsidR="00773C46" w:rsidRPr="00C66D70">
        <w:rPr>
          <w:rFonts w:asciiTheme="majorBidi" w:hAnsiTheme="majorBidi" w:cstheme="majorBidi"/>
          <w:sz w:val="24"/>
          <w:szCs w:val="24"/>
          <w:lang w:val="fr-FR"/>
        </w:rPr>
        <w:t>triphasé</w:t>
      </w:r>
      <w:r w:rsidRPr="00C66D70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232041" w:rsidRPr="00C66D70" w:rsidRDefault="00232041" w:rsidP="00B95787">
      <w:pPr>
        <w:pStyle w:val="ListParagraph"/>
        <w:numPr>
          <w:ilvl w:val="2"/>
          <w:numId w:val="1"/>
        </w:numPr>
        <w:spacing w:after="0"/>
        <w:ind w:left="990" w:hanging="630"/>
        <w:rPr>
          <w:rFonts w:asciiTheme="majorBidi" w:hAnsiTheme="majorBidi" w:cstheme="majorBidi"/>
          <w:sz w:val="24"/>
          <w:szCs w:val="24"/>
          <w:lang w:val="fr-FR"/>
        </w:rPr>
      </w:pPr>
      <w:r w:rsidRPr="00C66D70">
        <w:rPr>
          <w:rFonts w:asciiTheme="majorBidi" w:hAnsiTheme="majorBidi" w:cstheme="majorBidi"/>
          <w:sz w:val="24"/>
          <w:szCs w:val="24"/>
          <w:lang w:val="fr-FR"/>
        </w:rPr>
        <w:t>Courant dans chaque phase</w:t>
      </w:r>
    </w:p>
    <w:p w:rsidR="00232041" w:rsidRPr="00C66D70" w:rsidRDefault="00773C46" w:rsidP="00B95787">
      <w:pPr>
        <w:pStyle w:val="ListParagraph"/>
        <w:numPr>
          <w:ilvl w:val="2"/>
          <w:numId w:val="1"/>
        </w:numPr>
        <w:spacing w:after="0"/>
        <w:ind w:left="990" w:hanging="630"/>
        <w:rPr>
          <w:rFonts w:asciiTheme="majorBidi" w:hAnsiTheme="majorBidi" w:cstheme="majorBidi"/>
          <w:sz w:val="24"/>
          <w:szCs w:val="24"/>
          <w:lang w:val="fr-FR"/>
        </w:rPr>
      </w:pPr>
      <w:r w:rsidRPr="00C66D70">
        <w:rPr>
          <w:rFonts w:asciiTheme="majorBidi" w:hAnsiTheme="majorBidi" w:cstheme="majorBidi"/>
          <w:sz w:val="24"/>
          <w:szCs w:val="24"/>
          <w:lang w:val="fr-FR"/>
        </w:rPr>
        <w:t>Déphasage</w:t>
      </w:r>
      <w:r w:rsidR="00232041" w:rsidRPr="00C66D70">
        <w:rPr>
          <w:rFonts w:asciiTheme="majorBidi" w:hAnsiTheme="majorBidi" w:cstheme="majorBidi"/>
          <w:sz w:val="24"/>
          <w:szCs w:val="24"/>
          <w:lang w:val="fr-FR"/>
        </w:rPr>
        <w:t xml:space="preserve"> entre les tensions</w:t>
      </w:r>
    </w:p>
    <w:p w:rsidR="00232041" w:rsidRPr="00C66D70" w:rsidRDefault="00232041" w:rsidP="00B95787">
      <w:pPr>
        <w:pStyle w:val="ListParagraph"/>
        <w:numPr>
          <w:ilvl w:val="2"/>
          <w:numId w:val="1"/>
        </w:numPr>
        <w:spacing w:after="0"/>
        <w:ind w:left="990" w:hanging="630"/>
        <w:rPr>
          <w:rFonts w:asciiTheme="majorBidi" w:hAnsiTheme="majorBidi" w:cstheme="majorBidi"/>
          <w:sz w:val="24"/>
          <w:szCs w:val="24"/>
          <w:lang w:val="fr-FR"/>
        </w:rPr>
      </w:pPr>
      <w:r w:rsidRPr="00C66D70">
        <w:rPr>
          <w:rFonts w:asciiTheme="majorBidi" w:hAnsiTheme="majorBidi" w:cstheme="majorBidi"/>
          <w:sz w:val="24"/>
          <w:szCs w:val="24"/>
          <w:lang w:val="fr-FR"/>
        </w:rPr>
        <w:t xml:space="preserve">Tension simple et </w:t>
      </w:r>
      <w:r w:rsidR="00773C46" w:rsidRPr="00C66D70">
        <w:rPr>
          <w:rFonts w:asciiTheme="majorBidi" w:hAnsiTheme="majorBidi" w:cstheme="majorBidi"/>
          <w:sz w:val="24"/>
          <w:szCs w:val="24"/>
          <w:lang w:val="fr-FR"/>
        </w:rPr>
        <w:t>composée</w:t>
      </w:r>
    </w:p>
    <w:p w:rsidR="00232041" w:rsidRPr="00C66D70" w:rsidRDefault="00232041" w:rsidP="00B95787">
      <w:pPr>
        <w:pStyle w:val="ListParagraph"/>
        <w:numPr>
          <w:ilvl w:val="2"/>
          <w:numId w:val="1"/>
        </w:numPr>
        <w:spacing w:after="0"/>
        <w:ind w:left="990" w:hanging="630"/>
        <w:rPr>
          <w:rFonts w:asciiTheme="majorBidi" w:hAnsiTheme="majorBidi" w:cstheme="majorBidi"/>
          <w:sz w:val="24"/>
          <w:szCs w:val="24"/>
          <w:lang w:val="fr-FR"/>
        </w:rPr>
      </w:pPr>
      <w:r w:rsidRPr="00C66D70">
        <w:rPr>
          <w:rFonts w:asciiTheme="majorBidi" w:hAnsiTheme="majorBidi" w:cstheme="majorBidi"/>
          <w:sz w:val="24"/>
          <w:szCs w:val="24"/>
          <w:lang w:val="fr-FR"/>
        </w:rPr>
        <w:t xml:space="preserve">Technique de </w:t>
      </w:r>
      <w:r w:rsidR="00773C46" w:rsidRPr="00C66D70">
        <w:rPr>
          <w:rFonts w:asciiTheme="majorBidi" w:hAnsiTheme="majorBidi" w:cstheme="majorBidi"/>
          <w:sz w:val="24"/>
          <w:szCs w:val="24"/>
          <w:lang w:val="fr-FR"/>
        </w:rPr>
        <w:t>câblage</w:t>
      </w:r>
      <w:r w:rsidRPr="00C66D70">
        <w:rPr>
          <w:rFonts w:asciiTheme="majorBidi" w:hAnsiTheme="majorBidi" w:cstheme="majorBidi"/>
          <w:sz w:val="24"/>
          <w:szCs w:val="24"/>
          <w:lang w:val="fr-FR"/>
        </w:rPr>
        <w:t xml:space="preserve"> avec 3 et 4 conducteurs</w:t>
      </w:r>
    </w:p>
    <w:p w:rsidR="00232041" w:rsidRPr="00B95787" w:rsidRDefault="00232041" w:rsidP="00C66D70">
      <w:pPr>
        <w:spacing w:after="0"/>
        <w:rPr>
          <w:rFonts w:asciiTheme="majorBidi" w:hAnsiTheme="majorBidi" w:cstheme="majorBidi"/>
          <w:sz w:val="20"/>
          <w:szCs w:val="20"/>
          <w:lang w:val="fr-FR"/>
        </w:rPr>
      </w:pPr>
    </w:p>
    <w:p w:rsidR="00232041" w:rsidRDefault="00232041" w:rsidP="00D776A7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776A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2</w:t>
      </w:r>
      <w:r w:rsidR="00D776A7" w:rsidRPr="00D776A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Les compteurs</w:t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773C46"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 : </w:t>
      </w:r>
      <w:r w:rsidR="00956857"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6 </w:t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B95787" w:rsidRPr="00B95787" w:rsidRDefault="00B95787" w:rsidP="00C66D70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232041" w:rsidRPr="00B37F56" w:rsidRDefault="00232041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2.1 Energie et puissance</w:t>
      </w:r>
    </w:p>
    <w:p w:rsidR="00232041" w:rsidRPr="00B37F56" w:rsidRDefault="00232041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2.2</w:t>
      </w:r>
      <w:r w:rsidR="00D776A7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Puissance active</w:t>
      </w:r>
    </w:p>
    <w:p w:rsidR="00232041" w:rsidRPr="00B37F56" w:rsidRDefault="00232041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2.3 Puissance </w:t>
      </w:r>
      <w:r w:rsidR="00773C46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réactive</w:t>
      </w:r>
    </w:p>
    <w:p w:rsidR="00232041" w:rsidRPr="00B37F56" w:rsidRDefault="00232041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2.4 Puissance apparente</w:t>
      </w:r>
    </w:p>
    <w:p w:rsidR="00232041" w:rsidRPr="00B37F56" w:rsidRDefault="00232041" w:rsidP="00F226B8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2.5 </w:t>
      </w:r>
      <w:proofErr w:type="spellStart"/>
      <w:r w:rsidR="00773C46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Watt</w:t>
      </w:r>
      <w:r w:rsidR="00F226B8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-heure</w:t>
      </w:r>
      <w:proofErr w:type="spellEnd"/>
    </w:p>
    <w:p w:rsidR="00232041" w:rsidRPr="00B37F56" w:rsidRDefault="00232041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2.6 Compteur </w:t>
      </w:r>
      <w:r w:rsidR="00773C46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monophasé</w:t>
      </w:r>
    </w:p>
    <w:p w:rsidR="00116A5E" w:rsidRPr="00B37F56" w:rsidRDefault="00773C46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2.7 Compteur triphasé</w:t>
      </w:r>
    </w:p>
    <w:p w:rsidR="00B95787" w:rsidRPr="00B95787" w:rsidRDefault="00B95787" w:rsidP="00C66D70">
      <w:pPr>
        <w:spacing w:after="0"/>
        <w:rPr>
          <w:rFonts w:asciiTheme="majorBidi" w:hAnsiTheme="majorBidi" w:cstheme="majorBidi"/>
          <w:sz w:val="20"/>
          <w:szCs w:val="20"/>
          <w:lang w:val="fr-FR"/>
        </w:rPr>
      </w:pPr>
    </w:p>
    <w:p w:rsidR="00232041" w:rsidRPr="00B37F56" w:rsidRDefault="00232041" w:rsidP="00F226B8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 w:rsidRPr="00D776A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3</w:t>
      </w:r>
      <w:r w:rsidR="00D776A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Les transformateurs</w:t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773C46" w:rsidRPr="00B37F5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Durée</w:t>
      </w:r>
      <w:r w:rsidRPr="00B37F5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 xml:space="preserve"> : </w:t>
      </w:r>
      <w:r w:rsidR="00F226B8" w:rsidRPr="00B37F5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6</w:t>
      </w:r>
      <w:r w:rsidRPr="00B37F5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h</w:t>
      </w:r>
    </w:p>
    <w:p w:rsidR="00B95787" w:rsidRPr="00B95787" w:rsidRDefault="00B95787" w:rsidP="00C66D70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232041" w:rsidRPr="00B37F56" w:rsidRDefault="00232041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3.1 </w:t>
      </w:r>
      <w:r w:rsidR="00773C46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Définition</w:t>
      </w: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et principe </w:t>
      </w:r>
      <w:r w:rsidR="00F226B8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de fonctionnement </w:t>
      </w:r>
      <w:r w:rsidR="00116A5E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d’un transformateur</w:t>
      </w:r>
    </w:p>
    <w:p w:rsidR="00116A5E" w:rsidRPr="00B37F56" w:rsidRDefault="00116A5E" w:rsidP="00F226B8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3.2 </w:t>
      </w:r>
      <w:r w:rsidR="00773C46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Différents</w:t>
      </w: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types des transformateurs</w:t>
      </w:r>
    </w:p>
    <w:p w:rsidR="00116A5E" w:rsidRPr="00B37F56" w:rsidRDefault="00116A5E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3.3 Circuit primaire et secondaire</w:t>
      </w:r>
    </w:p>
    <w:p w:rsidR="00116A5E" w:rsidRPr="00B37F56" w:rsidRDefault="00116A5E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3.4 Puissances d’</w:t>
      </w:r>
      <w:r w:rsidR="00773C46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entrée</w:t>
      </w: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et </w:t>
      </w:r>
      <w:r w:rsidR="00D776A7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de </w:t>
      </w: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sortie</w:t>
      </w:r>
    </w:p>
    <w:p w:rsidR="00116A5E" w:rsidRPr="00B37F56" w:rsidRDefault="00116A5E" w:rsidP="00D776A7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3.5 Pertes d</w:t>
      </w:r>
      <w:r w:rsidR="00D776A7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ans </w:t>
      </w: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un transformateur et rendement</w:t>
      </w:r>
    </w:p>
    <w:p w:rsidR="00116A5E" w:rsidRPr="00B37F56" w:rsidRDefault="00116A5E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3.6 Transformateur abaisseur et </w:t>
      </w:r>
      <w:r w:rsidR="00773C46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élévateur</w:t>
      </w:r>
    </w:p>
    <w:p w:rsidR="00116A5E" w:rsidRPr="00B37F56" w:rsidRDefault="00116A5E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3.7 Auto- transformateur</w:t>
      </w:r>
    </w:p>
    <w:p w:rsidR="00116A5E" w:rsidRPr="00B37F56" w:rsidRDefault="00116A5E" w:rsidP="00F226B8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3.8 Transformateur </w:t>
      </w:r>
      <w:r w:rsidR="00773C46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triphasé</w:t>
      </w: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(couplage </w:t>
      </w:r>
      <w:r w:rsidR="00F226B8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é</w:t>
      </w:r>
      <w:r w:rsidR="00773C46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toile</w:t>
      </w: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et </w:t>
      </w:r>
      <w:r w:rsidR="00D776A7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couplage </w:t>
      </w: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triangle)</w:t>
      </w:r>
    </w:p>
    <w:p w:rsidR="00D776A7" w:rsidRDefault="00D776A7" w:rsidP="00D776A7">
      <w:pPr>
        <w:spacing w:after="0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D776A7" w:rsidRDefault="00D776A7" w:rsidP="00D776A7">
      <w:pPr>
        <w:spacing w:after="0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D776A7" w:rsidRDefault="00D776A7" w:rsidP="00D776A7">
      <w:pPr>
        <w:spacing w:after="0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D776A7" w:rsidRDefault="00D776A7" w:rsidP="00D776A7">
      <w:pPr>
        <w:spacing w:after="0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D776A7" w:rsidRPr="00D776A7" w:rsidRDefault="00D776A7" w:rsidP="00D776A7">
      <w:pPr>
        <w:spacing w:after="0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116A5E" w:rsidRDefault="00116A5E" w:rsidP="00903888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776A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4</w:t>
      </w:r>
      <w:r w:rsidR="00D776A7" w:rsidRPr="00D776A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bookmarkStart w:id="0" w:name="_GoBack"/>
      <w:bookmarkEnd w:id="0"/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Les moteurs</w:t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773C46"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="00260AF3"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 : 6</w:t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B95787" w:rsidRPr="00B95787" w:rsidRDefault="00B95787" w:rsidP="00C66D70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116A5E" w:rsidRPr="00B37F56" w:rsidRDefault="00116A5E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4.1 Introduction et principe de fonctionnement des moteurs</w:t>
      </w:r>
    </w:p>
    <w:p w:rsidR="00116A5E" w:rsidRPr="00B37F56" w:rsidRDefault="00116A5E" w:rsidP="00F226B8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4.2 </w:t>
      </w:r>
      <w:r w:rsidR="00773C46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Différents</w:t>
      </w: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types des moteurs</w:t>
      </w:r>
      <w:r w:rsidR="00F226B8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(courant continu et courant alternatif)</w:t>
      </w:r>
    </w:p>
    <w:p w:rsidR="00C66D70" w:rsidRPr="00B37F56" w:rsidRDefault="00116A5E" w:rsidP="00F226B8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4.</w:t>
      </w:r>
      <w:r w:rsidR="00F226B8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3</w:t>
      </w: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Lecture de la plaque </w:t>
      </w:r>
      <w:r w:rsidR="00773C46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signalétique</w:t>
      </w:r>
    </w:p>
    <w:p w:rsidR="00116A5E" w:rsidRPr="00B37F56" w:rsidRDefault="00116A5E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</w:p>
    <w:p w:rsidR="00A76C0E" w:rsidRPr="00B37F56" w:rsidRDefault="00A76C0E" w:rsidP="00F226B8">
      <w:pPr>
        <w:tabs>
          <w:tab w:val="left" w:pos="1845"/>
        </w:tabs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 w:rsidRPr="00D776A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5</w:t>
      </w:r>
      <w:r w:rsidR="00D776A7" w:rsidRPr="00D776A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Les</w:t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>f</w:t>
      </w:r>
      <w:r w:rsidR="00260AF3"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usible</w:t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>s</w:t>
      </w:r>
      <w:r w:rsidR="00260AF3"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773C46" w:rsidRPr="00B37F5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Durée</w:t>
      </w:r>
      <w:r w:rsidR="00260AF3" w:rsidRPr="00B37F5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 xml:space="preserve"> : </w:t>
      </w:r>
      <w:r w:rsidR="00F226B8" w:rsidRPr="00B37F5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4</w:t>
      </w:r>
      <w:r w:rsidRPr="00B37F5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h</w:t>
      </w:r>
    </w:p>
    <w:p w:rsidR="00B95787" w:rsidRPr="00B95787" w:rsidRDefault="00B95787" w:rsidP="00C66D70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A76C0E" w:rsidRPr="00C66D70" w:rsidRDefault="00A76C0E" w:rsidP="00C66D7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66D70">
        <w:rPr>
          <w:rFonts w:asciiTheme="majorBidi" w:hAnsiTheme="majorBidi" w:cstheme="majorBidi"/>
          <w:sz w:val="24"/>
          <w:szCs w:val="24"/>
          <w:lang w:val="fr-FR"/>
        </w:rPr>
        <w:t>5.1 Principe de protection par fusible</w:t>
      </w:r>
    </w:p>
    <w:p w:rsidR="00A76C0E" w:rsidRPr="00C66D70" w:rsidRDefault="00A76C0E" w:rsidP="00C66D7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66D70">
        <w:rPr>
          <w:rFonts w:asciiTheme="majorBidi" w:hAnsiTheme="majorBidi" w:cstheme="majorBidi"/>
          <w:sz w:val="24"/>
          <w:szCs w:val="24"/>
          <w:lang w:val="fr-FR"/>
        </w:rPr>
        <w:t>5.2 Types des fusibles</w:t>
      </w:r>
    </w:p>
    <w:p w:rsidR="00260AF3" w:rsidRPr="00C66D70" w:rsidRDefault="00A76C0E" w:rsidP="00B95787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66D70">
        <w:rPr>
          <w:rFonts w:asciiTheme="majorBidi" w:hAnsiTheme="majorBidi" w:cstheme="majorBidi"/>
          <w:sz w:val="24"/>
          <w:szCs w:val="24"/>
          <w:lang w:val="fr-FR"/>
        </w:rPr>
        <w:t>5.3 Courant nominal et courant de coupure d’un fusible</w:t>
      </w:r>
    </w:p>
    <w:p w:rsidR="00260AF3" w:rsidRPr="00C66D70" w:rsidRDefault="00260AF3" w:rsidP="00C66D7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A76C0E" w:rsidRPr="00B95787" w:rsidRDefault="00A76C0E" w:rsidP="00D776A7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776A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6</w:t>
      </w:r>
      <w:r w:rsidR="00D776A7" w:rsidRPr="00D776A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260AF3"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Le</w:t>
      </w:r>
      <w:r w:rsidR="00F226B8">
        <w:rPr>
          <w:rFonts w:asciiTheme="majorBidi" w:hAnsiTheme="majorBidi" w:cstheme="majorBidi"/>
          <w:b/>
          <w:bCs/>
          <w:sz w:val="28"/>
          <w:szCs w:val="28"/>
          <w:lang w:val="fr-FR"/>
        </w:rPr>
        <w:t>s</w:t>
      </w:r>
      <w:r w:rsidR="00260AF3"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relais</w:t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773C46"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="00260AF3"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 : </w:t>
      </w:r>
      <w:r w:rsidR="00C012F5"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3A1BAF" w:rsidRPr="00B37F56" w:rsidRDefault="003A1BAF" w:rsidP="00C66D70">
      <w:pPr>
        <w:spacing w:after="0"/>
        <w:rPr>
          <w:rFonts w:asciiTheme="majorBidi" w:hAnsiTheme="majorBidi" w:cstheme="majorBidi"/>
          <w:color w:val="000000" w:themeColor="text1"/>
          <w:sz w:val="20"/>
          <w:szCs w:val="20"/>
          <w:lang w:val="fr-FR"/>
        </w:rPr>
      </w:pPr>
    </w:p>
    <w:p w:rsidR="00F932C9" w:rsidRPr="00B37F56" w:rsidRDefault="00260AF3" w:rsidP="00F226B8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6.1 </w:t>
      </w:r>
      <w:r w:rsidR="00F226B8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Différents types </w:t>
      </w:r>
      <w:r w:rsidR="00F932C9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des relais </w:t>
      </w:r>
    </w:p>
    <w:p w:rsidR="00260AF3" w:rsidRPr="00B37F56" w:rsidRDefault="00F932C9" w:rsidP="00F932C9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6.2 </w:t>
      </w:r>
      <w:r w:rsidR="00260AF3"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Principe de fonctionnement par relais</w:t>
      </w:r>
    </w:p>
    <w:p w:rsidR="00260AF3" w:rsidRPr="00B37F56" w:rsidRDefault="00260AF3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6.3 Circuit de puissance et circuit de commande d’un relais</w:t>
      </w:r>
    </w:p>
    <w:p w:rsidR="00260AF3" w:rsidRPr="00B95787" w:rsidRDefault="00260AF3" w:rsidP="00C66D7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3A1BAF" w:rsidRDefault="003A1BAF" w:rsidP="00D776A7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776A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7</w:t>
      </w:r>
      <w:r w:rsidR="00D776A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260AF3"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Le</w:t>
      </w:r>
      <w:r w:rsidR="00F226B8">
        <w:rPr>
          <w:rFonts w:asciiTheme="majorBidi" w:hAnsiTheme="majorBidi" w:cstheme="majorBidi"/>
          <w:b/>
          <w:bCs/>
          <w:sz w:val="28"/>
          <w:szCs w:val="28"/>
          <w:lang w:val="fr-FR"/>
        </w:rPr>
        <w:t>s</w:t>
      </w:r>
      <w:r w:rsidR="00260AF3"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disjoncteur</w:t>
      </w:r>
      <w:r w:rsidR="00F226B8">
        <w:rPr>
          <w:rFonts w:asciiTheme="majorBidi" w:hAnsiTheme="majorBidi" w:cstheme="majorBidi"/>
          <w:b/>
          <w:bCs/>
          <w:sz w:val="28"/>
          <w:szCs w:val="28"/>
          <w:lang w:val="fr-FR"/>
        </w:rPr>
        <w:t>s</w:t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 xml:space="preserve">         </w:t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776A7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773C46"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 : </w:t>
      </w:r>
      <w:r w:rsidR="00C012F5"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Pr="00B95787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B95787" w:rsidRPr="00B95787" w:rsidRDefault="00B95787" w:rsidP="00C66D70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260AF3" w:rsidRPr="00B37F56" w:rsidRDefault="00260AF3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7.1 But d’utilisation d’un disjoncteur</w:t>
      </w:r>
    </w:p>
    <w:p w:rsidR="00260AF3" w:rsidRPr="00B37F56" w:rsidRDefault="00260AF3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7.2 Mécanisme de rupture (surintensité et court-circuit)</w:t>
      </w:r>
    </w:p>
    <w:p w:rsidR="00260AF3" w:rsidRPr="00B37F56" w:rsidRDefault="00260AF3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7.3 Calibrage d’un disjoncteur</w:t>
      </w:r>
    </w:p>
    <w:p w:rsidR="00260AF3" w:rsidRPr="00B37F56" w:rsidRDefault="00260AF3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7.4 Courant admissible et courant de rupture </w:t>
      </w:r>
    </w:p>
    <w:p w:rsidR="00260AF3" w:rsidRPr="00B37F56" w:rsidRDefault="00260AF3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7.5 Disjoncteur BT (monophasé et triphasé)</w:t>
      </w:r>
    </w:p>
    <w:p w:rsidR="00260AF3" w:rsidRPr="00B37F56" w:rsidRDefault="00260AF3" w:rsidP="00C66D70">
      <w:pPr>
        <w:spacing w:after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37F56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7.6 Caractéristique du disjoncteur</w:t>
      </w:r>
    </w:p>
    <w:p w:rsidR="00232041" w:rsidRPr="00C66D70" w:rsidRDefault="00232041" w:rsidP="00C66D7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232041" w:rsidRPr="00232041" w:rsidRDefault="00232041" w:rsidP="00C66D70">
      <w:pPr>
        <w:spacing w:after="0"/>
        <w:rPr>
          <w:lang w:val="fr-FR"/>
        </w:rPr>
      </w:pPr>
    </w:p>
    <w:sectPr w:rsidR="00232041" w:rsidRPr="00232041" w:rsidSect="00C66D70">
      <w:pgSz w:w="12240" w:h="15840"/>
      <w:pgMar w:top="540" w:right="630" w:bottom="72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34739"/>
    <w:multiLevelType w:val="multilevel"/>
    <w:tmpl w:val="F4DA01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2041"/>
    <w:rsid w:val="00027216"/>
    <w:rsid w:val="00116A5E"/>
    <w:rsid w:val="001B147B"/>
    <w:rsid w:val="00232041"/>
    <w:rsid w:val="00260AF3"/>
    <w:rsid w:val="00360A88"/>
    <w:rsid w:val="003A1BAF"/>
    <w:rsid w:val="00401450"/>
    <w:rsid w:val="005638E6"/>
    <w:rsid w:val="005A348E"/>
    <w:rsid w:val="006542FA"/>
    <w:rsid w:val="006D45AD"/>
    <w:rsid w:val="00773C46"/>
    <w:rsid w:val="008120F5"/>
    <w:rsid w:val="00853B0E"/>
    <w:rsid w:val="00893C86"/>
    <w:rsid w:val="00903888"/>
    <w:rsid w:val="009433A3"/>
    <w:rsid w:val="00956857"/>
    <w:rsid w:val="00A76C0E"/>
    <w:rsid w:val="00AD381E"/>
    <w:rsid w:val="00B37F56"/>
    <w:rsid w:val="00B95787"/>
    <w:rsid w:val="00C012F5"/>
    <w:rsid w:val="00C66D70"/>
    <w:rsid w:val="00D776A7"/>
    <w:rsid w:val="00E20199"/>
    <w:rsid w:val="00E35620"/>
    <w:rsid w:val="00E6402D"/>
    <w:rsid w:val="00E815A5"/>
    <w:rsid w:val="00F226B8"/>
    <w:rsid w:val="00F25ECF"/>
    <w:rsid w:val="00F932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2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20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2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amin</cp:lastModifiedBy>
  <cp:revision>11</cp:revision>
  <dcterms:created xsi:type="dcterms:W3CDTF">2020-10-03T23:12:00Z</dcterms:created>
  <dcterms:modified xsi:type="dcterms:W3CDTF">2020-10-21T22:00:00Z</dcterms:modified>
</cp:coreProperties>
</file>